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CD990" w14:textId="20691DC0" w:rsidR="002D0294" w:rsidRPr="00DE5706" w:rsidRDefault="002D0294" w:rsidP="00D467A6">
      <w:pPr>
        <w:pStyle w:val="KonuBal"/>
        <w:jc w:val="center"/>
      </w:pPr>
      <w:r w:rsidRPr="00DE5706">
        <w:t>Annex</w:t>
      </w:r>
      <w:r w:rsidR="00EE7C39" w:rsidRPr="00DE5706">
        <w:t xml:space="preserve"> </w:t>
      </w:r>
      <w:r w:rsidR="00594150" w:rsidRPr="00DE5706">
        <w:t>2</w:t>
      </w:r>
    </w:p>
    <w:p w14:paraId="32931B37" w14:textId="1D6BD7EC" w:rsidR="002D0294" w:rsidRPr="00DE5706" w:rsidRDefault="00140107">
      <w:pPr>
        <w:pStyle w:val="KonuBal"/>
        <w:tabs>
          <w:tab w:val="center" w:pos="4536"/>
          <w:tab w:val="left" w:pos="8385"/>
        </w:tabs>
        <w:jc w:val="center"/>
      </w:pPr>
      <w:proofErr w:type="spellStart"/>
      <w:r w:rsidRPr="00DE5706">
        <w:t>Technical</w:t>
      </w:r>
      <w:proofErr w:type="spellEnd"/>
      <w:r w:rsidRPr="00DE5706">
        <w:t xml:space="preserve"> </w:t>
      </w:r>
      <w:proofErr w:type="spellStart"/>
      <w:r w:rsidRPr="00DE5706">
        <w:t>Proposal</w:t>
      </w:r>
      <w:proofErr w:type="spellEnd"/>
      <w:r w:rsidRPr="00DE5706">
        <w:t xml:space="preserve"> </w:t>
      </w:r>
      <w:proofErr w:type="spellStart"/>
      <w:r w:rsidRPr="00DE5706">
        <w:t>F</w:t>
      </w:r>
      <w:r w:rsidR="002D0294" w:rsidRPr="00DE5706">
        <w:t>orm</w:t>
      </w:r>
      <w:proofErr w:type="spellEnd"/>
    </w:p>
    <w:p w14:paraId="7F2F83E3" w14:textId="77777777" w:rsidR="007D1D49" w:rsidRDefault="007D1D49">
      <w:pPr>
        <w:spacing w:line="276" w:lineRule="auto"/>
        <w:ind w:right="-6"/>
        <w:jc w:val="center"/>
        <w:rPr>
          <w:rFonts w:ascii="Calibri" w:hAnsi="Calibri" w:cs="Calibri"/>
          <w:b/>
          <w:bCs/>
        </w:rPr>
      </w:pPr>
      <w:proofErr w:type="spellStart"/>
      <w:r w:rsidRPr="007D1D49">
        <w:rPr>
          <w:rFonts w:ascii="Calibri" w:hAnsi="Calibri" w:cs="Calibri"/>
          <w:b/>
          <w:bCs/>
        </w:rPr>
        <w:t>Supply</w:t>
      </w:r>
      <w:proofErr w:type="spellEnd"/>
      <w:r w:rsidRPr="007D1D49">
        <w:rPr>
          <w:rFonts w:ascii="Calibri" w:hAnsi="Calibri" w:cs="Calibri"/>
          <w:b/>
          <w:bCs/>
        </w:rPr>
        <w:t xml:space="preserve"> of Food Voucher and Provision of Relevant Services </w:t>
      </w:r>
    </w:p>
    <w:p w14:paraId="2EC6074A" w14:textId="06442441" w:rsidR="00B404A4" w:rsidRPr="00055BB6" w:rsidRDefault="00484786">
      <w:pPr>
        <w:spacing w:line="276" w:lineRule="auto"/>
        <w:ind w:right="-6"/>
        <w:jc w:val="center"/>
        <w:rPr>
          <w:rFonts w:ascii="Arial" w:hAnsi="Arial" w:cs="Arial"/>
          <w:bCs/>
          <w:sz w:val="20"/>
          <w:szCs w:val="20"/>
          <w:lang w:val="en-GB"/>
        </w:rPr>
      </w:pPr>
      <w:r w:rsidRPr="00055BB6">
        <w:rPr>
          <w:rFonts w:ascii="Arial" w:hAnsi="Arial" w:cs="Arial"/>
          <w:bCs/>
          <w:sz w:val="20"/>
          <w:szCs w:val="20"/>
          <w:lang w:val="en-GB"/>
        </w:rPr>
        <w:t>Vocational Education and Training Programme for Employment (VET4JOB</w:t>
      </w:r>
      <w:r w:rsidR="00D467A6" w:rsidRPr="00055BB6">
        <w:rPr>
          <w:rFonts w:ascii="Arial" w:hAnsi="Arial" w:cs="Arial"/>
          <w:bCs/>
          <w:sz w:val="20"/>
          <w:szCs w:val="20"/>
          <w:lang w:val="en-GB"/>
        </w:rPr>
        <w:t>-</w:t>
      </w:r>
      <w:r w:rsidRPr="00055BB6">
        <w:rPr>
          <w:rFonts w:ascii="Arial" w:hAnsi="Arial" w:cs="Arial"/>
          <w:bCs/>
          <w:sz w:val="20"/>
          <w:szCs w:val="20"/>
          <w:lang w:val="en-GB"/>
        </w:rPr>
        <w:t>II)</w:t>
      </w:r>
    </w:p>
    <w:p w14:paraId="77D334CD" w14:textId="31CC7CA2" w:rsidR="007B4542" w:rsidRDefault="0097179E" w:rsidP="00055BB6">
      <w:pPr>
        <w:pBdr>
          <w:top w:val="single" w:sz="4" w:space="1" w:color="auto"/>
          <w:left w:val="single" w:sz="4" w:space="4" w:color="auto"/>
          <w:bottom w:val="single" w:sz="4" w:space="1" w:color="auto"/>
          <w:right w:val="single" w:sz="4" w:space="4" w:color="auto"/>
        </w:pBdr>
        <w:jc w:val="both"/>
        <w:rPr>
          <w:lang w:val="en-GB"/>
        </w:rPr>
      </w:pPr>
      <w:r>
        <w:rPr>
          <w:lang w:val="en-GB"/>
        </w:rPr>
        <w:t>Company Name</w:t>
      </w:r>
      <w:r w:rsidR="0098271F">
        <w:rPr>
          <w:lang w:val="en-GB"/>
        </w:rPr>
        <w:t xml:space="preserve">: </w:t>
      </w:r>
    </w:p>
    <w:p w14:paraId="0CD63396" w14:textId="77777777" w:rsidR="00DE5706" w:rsidRPr="007B4542" w:rsidRDefault="00DE5706" w:rsidP="00055BB6">
      <w:pPr>
        <w:pBdr>
          <w:top w:val="single" w:sz="4" w:space="1" w:color="auto"/>
          <w:left w:val="single" w:sz="4" w:space="4" w:color="auto"/>
          <w:bottom w:val="single" w:sz="4" w:space="1" w:color="auto"/>
          <w:right w:val="single" w:sz="4" w:space="4" w:color="auto"/>
        </w:pBdr>
        <w:jc w:val="both"/>
        <w:rPr>
          <w:lang w:val="en-GB"/>
        </w:rPr>
      </w:pPr>
    </w:p>
    <w:p w14:paraId="6FF5550B" w14:textId="77595EC9" w:rsidR="00DE5706" w:rsidRDefault="00DE5706" w:rsidP="00055BB6">
      <w:pPr>
        <w:pStyle w:val="ListeParagraf"/>
        <w:ind w:left="709"/>
        <w:jc w:val="both"/>
        <w:rPr>
          <w:b/>
          <w:lang w:val="en-GB"/>
        </w:rPr>
      </w:pPr>
    </w:p>
    <w:p w14:paraId="036F7911" w14:textId="77777777" w:rsidR="00DE5706" w:rsidRDefault="00DE5706" w:rsidP="00055BB6">
      <w:pPr>
        <w:pStyle w:val="ListeParagraf"/>
        <w:ind w:left="0"/>
        <w:jc w:val="both"/>
        <w:rPr>
          <w:b/>
          <w:lang w:val="en-GB"/>
        </w:rPr>
      </w:pPr>
      <w:r w:rsidRPr="00DE5706">
        <w:rPr>
          <w:b/>
          <w:lang w:val="en-GB"/>
        </w:rPr>
        <w:t>The technical proposal should be shared in a packaged format and include the following documents:</w:t>
      </w:r>
    </w:p>
    <w:p w14:paraId="6078F830" w14:textId="77777777" w:rsidR="003019E3" w:rsidRPr="001150EB" w:rsidRDefault="003019E3" w:rsidP="001150EB">
      <w:pPr>
        <w:spacing w:after="0"/>
        <w:jc w:val="both"/>
        <w:rPr>
          <w:b/>
          <w:lang w:val="en-GB"/>
        </w:rPr>
      </w:pPr>
    </w:p>
    <w:p w14:paraId="46A3423C" w14:textId="73671A97" w:rsidR="000B5B34" w:rsidRPr="00C90665" w:rsidRDefault="000B5B34" w:rsidP="000B5B34">
      <w:pPr>
        <w:pStyle w:val="ListeParagraf"/>
        <w:numPr>
          <w:ilvl w:val="0"/>
          <w:numId w:val="1"/>
        </w:numPr>
        <w:ind w:left="709"/>
        <w:jc w:val="both"/>
        <w:rPr>
          <w:lang w:val="en-GB"/>
        </w:rPr>
      </w:pPr>
      <w:r w:rsidRPr="00C90665">
        <w:rPr>
          <w:rFonts w:cstheme="minorHAnsi"/>
          <w:b/>
          <w:bCs/>
          <w:lang w:val="en"/>
        </w:rPr>
        <w:t>A Comprehensive Breakdown of Proposed Methodology</w:t>
      </w:r>
      <w:r>
        <w:rPr>
          <w:rFonts w:cstheme="minorHAnsi"/>
          <w:bCs/>
          <w:lang w:val="en"/>
        </w:rPr>
        <w:t xml:space="preserve">; </w:t>
      </w:r>
      <w:r w:rsidRPr="00C90665">
        <w:rPr>
          <w:rFonts w:cstheme="minorHAnsi"/>
          <w:bCs/>
          <w:i/>
          <w:lang w:val="en"/>
        </w:rPr>
        <w:t xml:space="preserve">(this document should be submitted </w:t>
      </w:r>
      <w:r>
        <w:rPr>
          <w:rFonts w:cstheme="minorHAnsi"/>
          <w:bCs/>
          <w:i/>
          <w:lang w:val="en"/>
        </w:rPr>
        <w:t xml:space="preserve">as an annex and named </w:t>
      </w:r>
      <w:r w:rsidRPr="00EF6963">
        <w:rPr>
          <w:rFonts w:cstheme="minorHAnsi"/>
          <w:bCs/>
          <w:i/>
          <w:lang w:val="en"/>
        </w:rPr>
        <w:t>Annex-2.</w:t>
      </w:r>
      <w:r>
        <w:rPr>
          <w:rFonts w:cstheme="minorHAnsi"/>
          <w:bCs/>
          <w:i/>
          <w:lang w:val="en"/>
        </w:rPr>
        <w:t>1</w:t>
      </w:r>
      <w:r w:rsidRPr="00EF6963">
        <w:rPr>
          <w:rFonts w:cstheme="minorHAnsi"/>
          <w:bCs/>
          <w:i/>
          <w:lang w:val="en"/>
        </w:rPr>
        <w:t>_</w:t>
      </w:r>
      <w:r w:rsidRPr="00DE5706">
        <w:rPr>
          <w:rFonts w:cstheme="minorHAnsi"/>
          <w:b/>
          <w:bCs/>
          <w:lang w:val="en"/>
        </w:rPr>
        <w:t xml:space="preserve"> Methodology</w:t>
      </w:r>
      <w:r w:rsidRPr="00C90665">
        <w:rPr>
          <w:rFonts w:cstheme="minorHAnsi"/>
          <w:bCs/>
          <w:i/>
          <w:lang w:val="en"/>
        </w:rPr>
        <w:t>)</w:t>
      </w:r>
    </w:p>
    <w:p w14:paraId="6CD00169" w14:textId="677770C7" w:rsidR="000B5B34" w:rsidRPr="000B5B34" w:rsidRDefault="000B5B34" w:rsidP="000B5B34">
      <w:pPr>
        <w:pStyle w:val="ListeParagraf"/>
        <w:numPr>
          <w:ilvl w:val="0"/>
          <w:numId w:val="6"/>
        </w:numPr>
        <w:jc w:val="both"/>
        <w:rPr>
          <w:lang w:val="en-GB"/>
        </w:rPr>
      </w:pPr>
      <w:r w:rsidRPr="003019E3">
        <w:rPr>
          <w:lang w:val="en-GB"/>
        </w:rPr>
        <w:t xml:space="preserve">The methodology section should provide us with a clear understanding of your approach, </w:t>
      </w:r>
      <w:r w:rsidRPr="000B5B34">
        <w:rPr>
          <w:lang w:val="en-GB"/>
        </w:rPr>
        <w:t xml:space="preserve">how to communicate with schools and EF Ankara Office, </w:t>
      </w:r>
      <w:r>
        <w:rPr>
          <w:lang w:val="en-GB"/>
        </w:rPr>
        <w:t xml:space="preserve">delivery periods, </w:t>
      </w:r>
      <w:r w:rsidRPr="000B5B34">
        <w:rPr>
          <w:lang w:val="en-GB"/>
        </w:rPr>
        <w:t>delivery planning, installation, warranty conditions, after sales support, etc.</w:t>
      </w:r>
      <w:r w:rsidRPr="003019E3">
        <w:rPr>
          <w:lang w:val="en-GB"/>
        </w:rPr>
        <w:t xml:space="preserve"> </w:t>
      </w:r>
    </w:p>
    <w:p w14:paraId="05DBD6EE" w14:textId="77777777" w:rsidR="00433C0A" w:rsidRPr="00433C0A" w:rsidRDefault="00433C0A" w:rsidP="00055BB6">
      <w:pPr>
        <w:pStyle w:val="ListeParagraf"/>
        <w:ind w:left="567"/>
        <w:jc w:val="both"/>
        <w:rPr>
          <w:b/>
          <w:lang w:val="en-GB"/>
        </w:rPr>
      </w:pPr>
    </w:p>
    <w:p w14:paraId="4DC87A40" w14:textId="4974C14F" w:rsidR="004A6E64" w:rsidRPr="00C90665" w:rsidRDefault="000B5B34" w:rsidP="00055BB6">
      <w:pPr>
        <w:pStyle w:val="ListeParagraf"/>
        <w:numPr>
          <w:ilvl w:val="0"/>
          <w:numId w:val="1"/>
        </w:numPr>
        <w:ind w:left="709"/>
        <w:jc w:val="both"/>
        <w:rPr>
          <w:lang w:val="en-GB"/>
        </w:rPr>
      </w:pPr>
      <w:r>
        <w:rPr>
          <w:rFonts w:cstheme="minorHAnsi"/>
          <w:b/>
          <w:bCs/>
          <w:lang w:val="en"/>
        </w:rPr>
        <w:t>Technical Specifications</w:t>
      </w:r>
      <w:r w:rsidR="00C90665">
        <w:rPr>
          <w:rFonts w:cstheme="minorHAnsi"/>
          <w:bCs/>
          <w:lang w:val="en"/>
        </w:rPr>
        <w:t xml:space="preserve">; </w:t>
      </w:r>
      <w:r w:rsidR="00C90665" w:rsidRPr="00C90665">
        <w:rPr>
          <w:rFonts w:cstheme="minorHAnsi"/>
          <w:bCs/>
          <w:i/>
          <w:lang w:val="en"/>
        </w:rPr>
        <w:t xml:space="preserve">(this document should be submitted </w:t>
      </w:r>
      <w:r w:rsidR="005F72F4">
        <w:rPr>
          <w:rFonts w:cstheme="minorHAnsi"/>
          <w:bCs/>
          <w:i/>
          <w:lang w:val="en"/>
        </w:rPr>
        <w:t xml:space="preserve">as an annex and named </w:t>
      </w:r>
      <w:r w:rsidR="005F72F4" w:rsidRPr="00EF6963">
        <w:rPr>
          <w:rFonts w:cstheme="minorHAnsi"/>
          <w:bCs/>
          <w:i/>
          <w:lang w:val="en"/>
        </w:rPr>
        <w:t>Annex-2.</w:t>
      </w:r>
      <w:r w:rsidR="00EF5EA2">
        <w:rPr>
          <w:rFonts w:cstheme="minorHAnsi"/>
          <w:bCs/>
          <w:i/>
          <w:lang w:val="en"/>
        </w:rPr>
        <w:t>2</w:t>
      </w:r>
      <w:r w:rsidR="00DE5706" w:rsidRPr="00EF6963">
        <w:rPr>
          <w:rFonts w:cstheme="minorHAnsi"/>
          <w:bCs/>
          <w:i/>
          <w:lang w:val="en"/>
        </w:rPr>
        <w:t>_</w:t>
      </w:r>
      <w:r w:rsidR="00DE5706" w:rsidRPr="00DE5706">
        <w:rPr>
          <w:rFonts w:cstheme="minorHAnsi"/>
          <w:b/>
          <w:bCs/>
          <w:lang w:val="en"/>
        </w:rPr>
        <w:t xml:space="preserve"> </w:t>
      </w:r>
      <w:r>
        <w:rPr>
          <w:rFonts w:cstheme="minorHAnsi"/>
          <w:b/>
          <w:bCs/>
          <w:lang w:val="en"/>
        </w:rPr>
        <w:t>Technical Specifications</w:t>
      </w:r>
      <w:r w:rsidR="00C90665" w:rsidRPr="00C90665">
        <w:rPr>
          <w:rFonts w:cstheme="minorHAnsi"/>
          <w:bCs/>
          <w:i/>
          <w:lang w:val="en"/>
        </w:rPr>
        <w:t>)</w:t>
      </w:r>
    </w:p>
    <w:p w14:paraId="56BBC8C9" w14:textId="77777777" w:rsidR="000B5B34" w:rsidRPr="000B5B34" w:rsidRDefault="000B5B34" w:rsidP="000B5B34">
      <w:pPr>
        <w:pStyle w:val="ListeParagraf"/>
        <w:numPr>
          <w:ilvl w:val="0"/>
          <w:numId w:val="15"/>
        </w:numPr>
        <w:spacing w:before="100" w:beforeAutospacing="1" w:after="100" w:afterAutospacing="1" w:line="240" w:lineRule="auto"/>
        <w:jc w:val="both"/>
        <w:rPr>
          <w:lang w:val="en-GB"/>
        </w:rPr>
      </w:pPr>
      <w:r w:rsidRPr="000B5B34">
        <w:rPr>
          <w:lang w:val="en-GB"/>
        </w:rPr>
        <w:t>The technical specifications of the proposed items shall be marked on the supporting documents provided by the bidder, to enable verification of evaluators. Offers with technical specifications that were not fully defined or could not be verified may be rejected by the evaluation committee.</w:t>
      </w:r>
    </w:p>
    <w:p w14:paraId="4F670172" w14:textId="77777777" w:rsidR="000B5B34" w:rsidRPr="000B5B34" w:rsidRDefault="000B5B34" w:rsidP="000B5B34">
      <w:pPr>
        <w:pStyle w:val="ListeParagraf"/>
        <w:numPr>
          <w:ilvl w:val="0"/>
          <w:numId w:val="15"/>
        </w:numPr>
        <w:spacing w:before="100" w:beforeAutospacing="1" w:after="100" w:afterAutospacing="1" w:line="240" w:lineRule="auto"/>
        <w:jc w:val="both"/>
        <w:rPr>
          <w:lang w:val="en-GB"/>
        </w:rPr>
      </w:pPr>
      <w:r w:rsidRPr="000B5B34">
        <w:rPr>
          <w:lang w:val="en-GB"/>
        </w:rPr>
        <w:t>The proposal shall be structured in a way that allows evaluators to easily compare the requested specifications with the proposed specifications.</w:t>
      </w:r>
    </w:p>
    <w:p w14:paraId="0A54DC8C" w14:textId="1C9170BC" w:rsidR="000B5B34" w:rsidRPr="000B5B34" w:rsidRDefault="000B5B34" w:rsidP="000B5B34">
      <w:pPr>
        <w:pStyle w:val="ListeParagraf"/>
        <w:numPr>
          <w:ilvl w:val="0"/>
          <w:numId w:val="15"/>
        </w:numPr>
        <w:spacing w:before="100" w:beforeAutospacing="1" w:after="100" w:afterAutospacing="1" w:line="240" w:lineRule="auto"/>
        <w:jc w:val="both"/>
        <w:rPr>
          <w:lang w:val="en-GB"/>
        </w:rPr>
      </w:pPr>
      <w:r w:rsidRPr="000B5B34">
        <w:rPr>
          <w:lang w:val="en-GB"/>
        </w:rPr>
        <w:t>Copying the requested specifications from Column C into the proposed specifications in Column D should be avoided. Column D shall be filled with the actual and complete technical specifications of the products proposed by the bidder (not in the form of a specified range, minimum-maximum values, or threshold limits as stated in the specification). For example, if the requested specification is "minimum Bluetooth 5.2" the proposed specification should be "Bluetooth 5.</w:t>
      </w:r>
      <w:r>
        <w:rPr>
          <w:lang w:val="en-GB"/>
        </w:rPr>
        <w:t>2</w:t>
      </w:r>
      <w:r w:rsidRPr="000B5B34">
        <w:rPr>
          <w:lang w:val="en-GB"/>
        </w:rPr>
        <w:t>,</w:t>
      </w:r>
      <w:r>
        <w:rPr>
          <w:lang w:val="en-GB"/>
        </w:rPr>
        <w:t xml:space="preserve"> 5.3,</w:t>
      </w:r>
      <w:r w:rsidRPr="000B5B34">
        <w:rPr>
          <w:lang w:val="en-GB"/>
        </w:rPr>
        <w:t xml:space="preserve"> etc."</w:t>
      </w:r>
    </w:p>
    <w:p w14:paraId="5BBB37FC" w14:textId="77777777" w:rsidR="000B5B34" w:rsidRPr="000B5B34" w:rsidRDefault="000B5B34" w:rsidP="000B5B34">
      <w:pPr>
        <w:pStyle w:val="ListeParagraf"/>
        <w:numPr>
          <w:ilvl w:val="0"/>
          <w:numId w:val="15"/>
        </w:numPr>
        <w:spacing w:before="100" w:beforeAutospacing="1" w:after="100" w:afterAutospacing="1" w:line="240" w:lineRule="auto"/>
        <w:jc w:val="both"/>
        <w:rPr>
          <w:lang w:val="en-GB"/>
        </w:rPr>
      </w:pPr>
      <w:r w:rsidRPr="000B5B34">
        <w:rPr>
          <w:lang w:val="en-GB"/>
        </w:rPr>
        <w:t>Unless otherwise specified, the requirements in this Technical Specification represent the minimum standards that the proposed equipment shall meet.</w:t>
      </w:r>
    </w:p>
    <w:p w14:paraId="4762D442" w14:textId="77777777" w:rsidR="000B5B34" w:rsidRPr="000B5B34" w:rsidRDefault="000B5B34" w:rsidP="000B5B34">
      <w:pPr>
        <w:pStyle w:val="ListeParagraf"/>
        <w:numPr>
          <w:ilvl w:val="0"/>
          <w:numId w:val="15"/>
        </w:numPr>
        <w:spacing w:before="100" w:beforeAutospacing="1" w:after="100" w:afterAutospacing="1" w:line="240" w:lineRule="auto"/>
        <w:jc w:val="both"/>
        <w:rPr>
          <w:lang w:val="en-GB"/>
        </w:rPr>
      </w:pPr>
      <w:r w:rsidRPr="000B5B34">
        <w:rPr>
          <w:lang w:val="en-GB"/>
        </w:rPr>
        <w:t>The Technical Proposal Form shall be submitted both in a completed, signed, and stamped PDF format and a completed Excel format.</w:t>
      </w:r>
    </w:p>
    <w:p w14:paraId="587B5041" w14:textId="77777777" w:rsidR="000B5B34" w:rsidRPr="000B5B34" w:rsidRDefault="000B5B34" w:rsidP="000B5B34">
      <w:pPr>
        <w:pStyle w:val="ListeParagraf"/>
        <w:numPr>
          <w:ilvl w:val="0"/>
          <w:numId w:val="15"/>
        </w:numPr>
        <w:spacing w:before="100" w:beforeAutospacing="1" w:after="100" w:afterAutospacing="1" w:line="240" w:lineRule="auto"/>
        <w:jc w:val="both"/>
        <w:rPr>
          <w:lang w:val="en-GB"/>
        </w:rPr>
      </w:pPr>
      <w:r w:rsidRPr="000B5B34">
        <w:rPr>
          <w:lang w:val="en-GB"/>
        </w:rPr>
        <w:t>The bidder shall provide necessary supporting documents (catalogue, data sheet, brochure, etc.) related to the proposed products.</w:t>
      </w:r>
    </w:p>
    <w:p w14:paraId="2B874C6B" w14:textId="261D98CA" w:rsidR="00596186" w:rsidRPr="00055BB6" w:rsidRDefault="00596186" w:rsidP="000B5B34">
      <w:pPr>
        <w:spacing w:before="100" w:beforeAutospacing="1" w:after="100" w:afterAutospacing="1" w:line="240" w:lineRule="auto"/>
        <w:jc w:val="both"/>
        <w:rPr>
          <w:rFonts w:ascii="Times New Roman" w:eastAsia="Times New Roman" w:hAnsi="Times New Roman" w:cs="Times New Roman"/>
          <w:sz w:val="24"/>
          <w:szCs w:val="24"/>
          <w:u w:val="single"/>
          <w:lang w:val="en-GB" w:eastAsia="fr-FR"/>
        </w:rPr>
      </w:pPr>
      <w:r w:rsidRPr="00055BB6">
        <w:rPr>
          <w:rFonts w:ascii="Times New Roman" w:eastAsia="Times New Roman" w:hAnsi="Times New Roman" w:cs="Times New Roman"/>
          <w:b/>
          <w:bCs/>
          <w:sz w:val="24"/>
          <w:szCs w:val="24"/>
          <w:u w:val="single"/>
          <w:lang w:val="en-GB" w:eastAsia="fr-FR"/>
        </w:rPr>
        <w:t>Documents Checklist for the Technical Proposal</w:t>
      </w:r>
    </w:p>
    <w:tbl>
      <w:tblPr>
        <w:tblW w:w="0" w:type="auto"/>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704"/>
        <w:gridCol w:w="4125"/>
        <w:gridCol w:w="3062"/>
        <w:gridCol w:w="1173"/>
      </w:tblGrid>
      <w:tr w:rsidR="009767D5" w:rsidRPr="00596186" w14:paraId="79BE9666" w14:textId="77777777" w:rsidTr="00055BB6">
        <w:trPr>
          <w:tblHeader/>
          <w:tblCellSpacing w:w="15" w:type="dxa"/>
        </w:trPr>
        <w:tc>
          <w:tcPr>
            <w:tcW w:w="659" w:type="dxa"/>
            <w:vAlign w:val="center"/>
            <w:hideMark/>
          </w:tcPr>
          <w:p w14:paraId="5869E145" w14:textId="77777777" w:rsidR="00596186" w:rsidRPr="00596186" w:rsidRDefault="00596186" w:rsidP="00055BB6">
            <w:pPr>
              <w:spacing w:after="0" w:line="240" w:lineRule="auto"/>
              <w:jc w:val="both"/>
              <w:rPr>
                <w:rFonts w:ascii="Times New Roman" w:eastAsia="Times New Roman" w:hAnsi="Times New Roman" w:cs="Times New Roman"/>
                <w:b/>
                <w:bCs/>
                <w:sz w:val="24"/>
                <w:szCs w:val="24"/>
                <w:lang w:eastAsia="fr-FR"/>
              </w:rPr>
            </w:pPr>
            <w:r w:rsidRPr="00596186">
              <w:rPr>
                <w:rFonts w:ascii="Times New Roman" w:eastAsia="Times New Roman" w:hAnsi="Times New Roman" w:cs="Times New Roman"/>
                <w:b/>
                <w:bCs/>
                <w:sz w:val="24"/>
                <w:szCs w:val="24"/>
                <w:lang w:eastAsia="fr-FR"/>
              </w:rPr>
              <w:t>No</w:t>
            </w:r>
          </w:p>
        </w:tc>
        <w:tc>
          <w:tcPr>
            <w:tcW w:w="4095" w:type="dxa"/>
            <w:vAlign w:val="center"/>
            <w:hideMark/>
          </w:tcPr>
          <w:p w14:paraId="70F401AF" w14:textId="77777777" w:rsidR="00596186" w:rsidRPr="00596186" w:rsidRDefault="00596186" w:rsidP="00055BB6">
            <w:pPr>
              <w:spacing w:after="0" w:line="240" w:lineRule="auto"/>
              <w:jc w:val="both"/>
              <w:rPr>
                <w:rFonts w:ascii="Times New Roman" w:eastAsia="Times New Roman" w:hAnsi="Times New Roman" w:cs="Times New Roman"/>
                <w:b/>
                <w:bCs/>
                <w:sz w:val="24"/>
                <w:szCs w:val="24"/>
                <w:lang w:eastAsia="fr-FR"/>
              </w:rPr>
            </w:pPr>
            <w:r w:rsidRPr="00596186">
              <w:rPr>
                <w:rFonts w:ascii="Times New Roman" w:eastAsia="Times New Roman" w:hAnsi="Times New Roman" w:cs="Times New Roman"/>
                <w:b/>
                <w:bCs/>
                <w:sz w:val="24"/>
                <w:szCs w:val="24"/>
                <w:lang w:eastAsia="fr-FR"/>
              </w:rPr>
              <w:t>Document Name</w:t>
            </w:r>
          </w:p>
        </w:tc>
        <w:tc>
          <w:tcPr>
            <w:tcW w:w="0" w:type="auto"/>
            <w:vAlign w:val="center"/>
            <w:hideMark/>
          </w:tcPr>
          <w:p w14:paraId="5BF18CCF" w14:textId="77777777" w:rsidR="00596186" w:rsidRPr="00596186" w:rsidRDefault="00596186" w:rsidP="00055BB6">
            <w:pPr>
              <w:spacing w:after="0" w:line="240" w:lineRule="auto"/>
              <w:jc w:val="both"/>
              <w:rPr>
                <w:rFonts w:ascii="Times New Roman" w:eastAsia="Times New Roman" w:hAnsi="Times New Roman" w:cs="Times New Roman"/>
                <w:b/>
                <w:bCs/>
                <w:sz w:val="24"/>
                <w:szCs w:val="24"/>
                <w:lang w:eastAsia="fr-FR"/>
              </w:rPr>
            </w:pPr>
            <w:r w:rsidRPr="00596186">
              <w:rPr>
                <w:rFonts w:ascii="Times New Roman" w:eastAsia="Times New Roman" w:hAnsi="Times New Roman" w:cs="Times New Roman"/>
                <w:b/>
                <w:bCs/>
                <w:sz w:val="24"/>
                <w:szCs w:val="24"/>
                <w:lang w:eastAsia="fr-FR"/>
              </w:rPr>
              <w:t>Annex Name</w:t>
            </w:r>
          </w:p>
        </w:tc>
        <w:tc>
          <w:tcPr>
            <w:tcW w:w="0" w:type="auto"/>
            <w:vAlign w:val="center"/>
            <w:hideMark/>
          </w:tcPr>
          <w:p w14:paraId="5CB3D350" w14:textId="77777777" w:rsidR="00596186" w:rsidRPr="00596186" w:rsidRDefault="00596186" w:rsidP="00055BB6">
            <w:pPr>
              <w:spacing w:after="0" w:line="240" w:lineRule="auto"/>
              <w:jc w:val="both"/>
              <w:rPr>
                <w:rFonts w:ascii="Times New Roman" w:eastAsia="Times New Roman" w:hAnsi="Times New Roman" w:cs="Times New Roman"/>
                <w:b/>
                <w:bCs/>
                <w:sz w:val="24"/>
                <w:szCs w:val="24"/>
                <w:lang w:eastAsia="fr-FR"/>
              </w:rPr>
            </w:pPr>
            <w:proofErr w:type="spellStart"/>
            <w:r w:rsidRPr="00596186">
              <w:rPr>
                <w:rFonts w:ascii="Times New Roman" w:eastAsia="Times New Roman" w:hAnsi="Times New Roman" w:cs="Times New Roman"/>
                <w:b/>
                <w:bCs/>
                <w:sz w:val="24"/>
                <w:szCs w:val="24"/>
                <w:lang w:eastAsia="fr-FR"/>
              </w:rPr>
              <w:t>Included</w:t>
            </w:r>
            <w:proofErr w:type="spellEnd"/>
            <w:r w:rsidRPr="00596186">
              <w:rPr>
                <w:rFonts w:ascii="Times New Roman" w:eastAsia="Times New Roman" w:hAnsi="Times New Roman" w:cs="Times New Roman"/>
                <w:b/>
                <w:bCs/>
                <w:sz w:val="24"/>
                <w:szCs w:val="24"/>
                <w:lang w:eastAsia="fr-FR"/>
              </w:rPr>
              <w:t xml:space="preserve"> </w:t>
            </w:r>
            <w:r w:rsidRPr="00596186">
              <w:rPr>
                <w:rFonts w:ascii="Segoe UI Symbol" w:eastAsia="Times New Roman" w:hAnsi="Segoe UI Symbol" w:cs="Segoe UI Symbol"/>
                <w:b/>
                <w:bCs/>
                <w:sz w:val="24"/>
                <w:szCs w:val="24"/>
                <w:lang w:eastAsia="fr-FR"/>
              </w:rPr>
              <w:t>✔</w:t>
            </w:r>
          </w:p>
        </w:tc>
      </w:tr>
      <w:tr w:rsidR="003019E3" w:rsidRPr="00596186" w14:paraId="2F19EE78" w14:textId="77777777" w:rsidTr="00055BB6">
        <w:trPr>
          <w:tblCellSpacing w:w="15" w:type="dxa"/>
        </w:trPr>
        <w:tc>
          <w:tcPr>
            <w:tcW w:w="659" w:type="dxa"/>
            <w:vAlign w:val="center"/>
            <w:hideMark/>
          </w:tcPr>
          <w:p w14:paraId="1F9CCE4D" w14:textId="76286955"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b/>
                <w:bCs/>
                <w:sz w:val="24"/>
                <w:szCs w:val="24"/>
                <w:lang w:eastAsia="fr-FR"/>
              </w:rPr>
              <w:t>2.</w:t>
            </w:r>
            <w:r w:rsidR="001150EB">
              <w:rPr>
                <w:rFonts w:ascii="Times New Roman" w:eastAsia="Times New Roman" w:hAnsi="Times New Roman" w:cs="Times New Roman"/>
                <w:b/>
                <w:bCs/>
                <w:sz w:val="24"/>
                <w:szCs w:val="24"/>
                <w:lang w:eastAsia="fr-FR"/>
              </w:rPr>
              <w:t>1</w:t>
            </w:r>
          </w:p>
        </w:tc>
        <w:tc>
          <w:tcPr>
            <w:tcW w:w="4095" w:type="dxa"/>
            <w:vAlign w:val="center"/>
            <w:hideMark/>
          </w:tcPr>
          <w:p w14:paraId="5DA33491" w14:textId="5639C7AC" w:rsidR="003019E3" w:rsidRPr="00596186" w:rsidRDefault="000B5B34" w:rsidP="003019E3">
            <w:pPr>
              <w:spacing w:after="0" w:line="240" w:lineRule="auto"/>
              <w:jc w:val="both"/>
              <w:rPr>
                <w:rFonts w:ascii="Times New Roman" w:eastAsia="Times New Roman" w:hAnsi="Times New Roman" w:cs="Times New Roman"/>
                <w:sz w:val="24"/>
                <w:szCs w:val="24"/>
                <w:lang w:eastAsia="fr-FR"/>
              </w:rPr>
            </w:pPr>
            <w:proofErr w:type="spellStart"/>
            <w:r w:rsidRPr="000B5B34">
              <w:rPr>
                <w:rFonts w:ascii="Times New Roman" w:eastAsia="Times New Roman" w:hAnsi="Times New Roman" w:cs="Times New Roman"/>
                <w:b/>
                <w:bCs/>
                <w:sz w:val="24"/>
                <w:szCs w:val="24"/>
                <w:lang w:eastAsia="fr-FR"/>
              </w:rPr>
              <w:t>Comprehensive</w:t>
            </w:r>
            <w:proofErr w:type="spellEnd"/>
            <w:r w:rsidRPr="000B5B34">
              <w:rPr>
                <w:rFonts w:ascii="Times New Roman" w:eastAsia="Times New Roman" w:hAnsi="Times New Roman" w:cs="Times New Roman"/>
                <w:b/>
                <w:bCs/>
                <w:sz w:val="24"/>
                <w:szCs w:val="24"/>
                <w:lang w:eastAsia="fr-FR"/>
              </w:rPr>
              <w:t xml:space="preserve"> Breakdown of </w:t>
            </w:r>
            <w:proofErr w:type="spellStart"/>
            <w:r w:rsidRPr="000B5B34">
              <w:rPr>
                <w:rFonts w:ascii="Times New Roman" w:eastAsia="Times New Roman" w:hAnsi="Times New Roman" w:cs="Times New Roman"/>
                <w:b/>
                <w:bCs/>
                <w:sz w:val="24"/>
                <w:szCs w:val="24"/>
                <w:lang w:eastAsia="fr-FR"/>
              </w:rPr>
              <w:t>Proposed</w:t>
            </w:r>
            <w:proofErr w:type="spellEnd"/>
            <w:r w:rsidRPr="000B5B34">
              <w:rPr>
                <w:rFonts w:ascii="Times New Roman" w:eastAsia="Times New Roman" w:hAnsi="Times New Roman" w:cs="Times New Roman"/>
                <w:b/>
                <w:bCs/>
                <w:sz w:val="24"/>
                <w:szCs w:val="24"/>
                <w:lang w:eastAsia="fr-FR"/>
              </w:rPr>
              <w:t xml:space="preserve"> </w:t>
            </w:r>
            <w:proofErr w:type="spellStart"/>
            <w:r w:rsidRPr="000B5B34">
              <w:rPr>
                <w:rFonts w:ascii="Times New Roman" w:eastAsia="Times New Roman" w:hAnsi="Times New Roman" w:cs="Times New Roman"/>
                <w:b/>
                <w:bCs/>
                <w:sz w:val="24"/>
                <w:szCs w:val="24"/>
                <w:lang w:eastAsia="fr-FR"/>
              </w:rPr>
              <w:t>Methodology</w:t>
            </w:r>
            <w:proofErr w:type="spellEnd"/>
          </w:p>
        </w:tc>
        <w:tc>
          <w:tcPr>
            <w:tcW w:w="0" w:type="auto"/>
            <w:vAlign w:val="center"/>
            <w:hideMark/>
          </w:tcPr>
          <w:p w14:paraId="59247B49" w14:textId="25BDEC8F" w:rsidR="003019E3" w:rsidRPr="00596186" w:rsidRDefault="000B5B34" w:rsidP="003019E3">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sz w:val="24"/>
                <w:szCs w:val="24"/>
                <w:lang w:eastAsia="fr-FR"/>
              </w:rPr>
              <w:t>Annex-2.</w:t>
            </w:r>
            <w:r>
              <w:rPr>
                <w:rFonts w:ascii="Times New Roman" w:eastAsia="Times New Roman" w:hAnsi="Times New Roman" w:cs="Times New Roman"/>
                <w:sz w:val="24"/>
                <w:szCs w:val="24"/>
                <w:lang w:eastAsia="fr-FR"/>
              </w:rPr>
              <w:t>1</w:t>
            </w:r>
            <w:r w:rsidRPr="00596186">
              <w:rPr>
                <w:rFonts w:ascii="Times New Roman" w:eastAsia="Times New Roman" w:hAnsi="Times New Roman" w:cs="Times New Roman"/>
                <w:sz w:val="24"/>
                <w:szCs w:val="24"/>
                <w:lang w:eastAsia="fr-FR"/>
              </w:rPr>
              <w:t>_Methodology</w:t>
            </w:r>
          </w:p>
        </w:tc>
        <w:tc>
          <w:tcPr>
            <w:tcW w:w="0" w:type="auto"/>
            <w:vAlign w:val="center"/>
            <w:hideMark/>
          </w:tcPr>
          <w:p w14:paraId="679A8CD6" w14:textId="77777777"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Segoe UI Symbol" w:eastAsia="Times New Roman" w:hAnsi="Segoe UI Symbol" w:cs="Segoe UI Symbol"/>
                <w:sz w:val="24"/>
                <w:szCs w:val="24"/>
                <w:lang w:eastAsia="fr-FR"/>
              </w:rPr>
              <w:t>☐</w:t>
            </w:r>
          </w:p>
        </w:tc>
      </w:tr>
      <w:tr w:rsidR="003019E3" w:rsidRPr="00596186" w14:paraId="2A62CA64" w14:textId="77777777" w:rsidTr="00055BB6">
        <w:trPr>
          <w:tblCellSpacing w:w="15" w:type="dxa"/>
        </w:trPr>
        <w:tc>
          <w:tcPr>
            <w:tcW w:w="659" w:type="dxa"/>
            <w:vAlign w:val="center"/>
            <w:hideMark/>
          </w:tcPr>
          <w:p w14:paraId="10DE4DAF" w14:textId="37BFB110"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b/>
                <w:bCs/>
                <w:sz w:val="24"/>
                <w:szCs w:val="24"/>
                <w:lang w:eastAsia="fr-FR"/>
              </w:rPr>
              <w:lastRenderedPageBreak/>
              <w:t>2.</w:t>
            </w:r>
            <w:r w:rsidR="001150EB">
              <w:rPr>
                <w:rFonts w:ascii="Times New Roman" w:eastAsia="Times New Roman" w:hAnsi="Times New Roman" w:cs="Times New Roman"/>
                <w:b/>
                <w:bCs/>
                <w:sz w:val="24"/>
                <w:szCs w:val="24"/>
                <w:lang w:eastAsia="fr-FR"/>
              </w:rPr>
              <w:t>2</w:t>
            </w:r>
          </w:p>
        </w:tc>
        <w:tc>
          <w:tcPr>
            <w:tcW w:w="4095" w:type="dxa"/>
            <w:vAlign w:val="center"/>
            <w:hideMark/>
          </w:tcPr>
          <w:p w14:paraId="3B56EF1E" w14:textId="1DAD443D" w:rsidR="003019E3" w:rsidRPr="00596186" w:rsidRDefault="000B5B34" w:rsidP="003019E3">
            <w:pPr>
              <w:spacing w:after="0" w:line="240" w:lineRule="auto"/>
              <w:jc w:val="both"/>
              <w:rPr>
                <w:rFonts w:ascii="Times New Roman" w:eastAsia="Times New Roman" w:hAnsi="Times New Roman" w:cs="Times New Roman"/>
                <w:sz w:val="24"/>
                <w:szCs w:val="24"/>
                <w:lang w:val="en-GB" w:eastAsia="fr-FR"/>
              </w:rPr>
            </w:pPr>
            <w:r w:rsidRPr="000B5B34">
              <w:rPr>
                <w:rFonts w:ascii="Times New Roman" w:eastAsia="Times New Roman" w:hAnsi="Times New Roman" w:cs="Times New Roman"/>
                <w:b/>
                <w:bCs/>
                <w:sz w:val="24"/>
                <w:szCs w:val="24"/>
                <w:lang w:val="en-GB" w:eastAsia="fr-FR"/>
              </w:rPr>
              <w:t>2.2.</w:t>
            </w:r>
            <w:r w:rsidRPr="000B5B34">
              <w:rPr>
                <w:rFonts w:ascii="Times New Roman" w:eastAsia="Times New Roman" w:hAnsi="Times New Roman" w:cs="Times New Roman"/>
                <w:b/>
                <w:bCs/>
                <w:sz w:val="24"/>
                <w:szCs w:val="24"/>
                <w:lang w:val="en-GB" w:eastAsia="fr-FR"/>
              </w:rPr>
              <w:tab/>
              <w:t>Technical Specifications</w:t>
            </w:r>
          </w:p>
        </w:tc>
        <w:tc>
          <w:tcPr>
            <w:tcW w:w="0" w:type="auto"/>
            <w:vAlign w:val="center"/>
            <w:hideMark/>
          </w:tcPr>
          <w:p w14:paraId="112022C0" w14:textId="27C2EA94"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sz w:val="24"/>
                <w:szCs w:val="24"/>
                <w:lang w:eastAsia="fr-FR"/>
              </w:rPr>
              <w:t>Annex-2.</w:t>
            </w:r>
            <w:r w:rsidR="00EF5EA2">
              <w:rPr>
                <w:rFonts w:ascii="Times New Roman" w:eastAsia="Times New Roman" w:hAnsi="Times New Roman" w:cs="Times New Roman"/>
                <w:sz w:val="24"/>
                <w:szCs w:val="24"/>
                <w:lang w:eastAsia="fr-FR"/>
              </w:rPr>
              <w:t>2</w:t>
            </w:r>
            <w:r w:rsidRPr="00596186">
              <w:rPr>
                <w:rFonts w:ascii="Times New Roman" w:eastAsia="Times New Roman" w:hAnsi="Times New Roman" w:cs="Times New Roman"/>
                <w:sz w:val="24"/>
                <w:szCs w:val="24"/>
                <w:lang w:eastAsia="fr-FR"/>
              </w:rPr>
              <w:t>_</w:t>
            </w:r>
            <w:r w:rsidR="000B5B34">
              <w:rPr>
                <w:rFonts w:ascii="Times New Roman" w:eastAsia="Times New Roman" w:hAnsi="Times New Roman" w:cs="Times New Roman"/>
                <w:sz w:val="24"/>
                <w:szCs w:val="24"/>
                <w:lang w:eastAsia="fr-FR"/>
              </w:rPr>
              <w:t xml:space="preserve">Technical </w:t>
            </w:r>
            <w:proofErr w:type="spellStart"/>
            <w:r w:rsidR="000B5B34">
              <w:rPr>
                <w:rFonts w:ascii="Times New Roman" w:eastAsia="Times New Roman" w:hAnsi="Times New Roman" w:cs="Times New Roman"/>
                <w:sz w:val="24"/>
                <w:szCs w:val="24"/>
                <w:lang w:eastAsia="fr-FR"/>
              </w:rPr>
              <w:t>Specifications</w:t>
            </w:r>
            <w:proofErr w:type="spellEnd"/>
          </w:p>
        </w:tc>
        <w:tc>
          <w:tcPr>
            <w:tcW w:w="0" w:type="auto"/>
            <w:vAlign w:val="center"/>
            <w:hideMark/>
          </w:tcPr>
          <w:p w14:paraId="18E1D2DB" w14:textId="77777777"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Segoe UI Symbol" w:eastAsia="Times New Roman" w:hAnsi="Segoe UI Symbol" w:cs="Segoe UI Symbol"/>
                <w:sz w:val="24"/>
                <w:szCs w:val="24"/>
                <w:lang w:eastAsia="fr-FR"/>
              </w:rPr>
              <w:t>☐</w:t>
            </w:r>
          </w:p>
        </w:tc>
      </w:tr>
    </w:tbl>
    <w:p w14:paraId="56F2F5B6" w14:textId="4B4C75A7" w:rsidR="00596186" w:rsidRDefault="00596186" w:rsidP="00055BB6">
      <w:pPr>
        <w:jc w:val="both"/>
        <w:rPr>
          <w:b/>
          <w:lang w:val="en-GB"/>
        </w:rPr>
      </w:pPr>
    </w:p>
    <w:tbl>
      <w:tblPr>
        <w:tblStyle w:val="TabloKlavuzu"/>
        <w:tblW w:w="9219" w:type="dxa"/>
        <w:tblBorders>
          <w:bottom w:val="single" w:sz="12" w:space="0" w:color="auto"/>
        </w:tblBorders>
        <w:tblLook w:val="04A0" w:firstRow="1" w:lastRow="0" w:firstColumn="1" w:lastColumn="0" w:noHBand="0" w:noVBand="1"/>
      </w:tblPr>
      <w:tblGrid>
        <w:gridCol w:w="3032"/>
        <w:gridCol w:w="6187"/>
      </w:tblGrid>
      <w:tr w:rsidR="00596186" w:rsidRPr="00596186" w14:paraId="0FD83300" w14:textId="77777777" w:rsidTr="00055BB6">
        <w:trPr>
          <w:trHeight w:val="747"/>
        </w:trPr>
        <w:tc>
          <w:tcPr>
            <w:tcW w:w="9219" w:type="dxa"/>
            <w:gridSpan w:val="2"/>
          </w:tcPr>
          <w:p w14:paraId="754915DA" w14:textId="54F9D9E5" w:rsidR="00596186" w:rsidRDefault="00DE791E">
            <w:pPr>
              <w:jc w:val="both"/>
              <w:rPr>
                <w:rFonts w:ascii="Calibri" w:hAnsi="Calibri" w:cs="Calibri"/>
                <w:b/>
                <w:bCs/>
                <w:color w:val="FF0000"/>
                <w:lang w:val="en-GB"/>
              </w:rPr>
            </w:pPr>
            <w:r w:rsidRPr="00DE791E">
              <w:rPr>
                <w:rFonts w:ascii="Calibri" w:hAnsi="Calibri" w:cs="Calibri"/>
                <w:b/>
                <w:bCs/>
                <w:color w:val="FF0000"/>
                <w:lang w:val="en-GB"/>
              </w:rPr>
              <w:t>We hereby confirm that the technical proposal has been submitted in full compliance with the above checklist.</w:t>
            </w:r>
          </w:p>
        </w:tc>
      </w:tr>
      <w:tr w:rsidR="00596186" w:rsidRPr="00596186" w14:paraId="1D806615" w14:textId="77777777" w:rsidTr="00055BB6">
        <w:trPr>
          <w:trHeight w:val="493"/>
        </w:trPr>
        <w:tc>
          <w:tcPr>
            <w:tcW w:w="3032" w:type="dxa"/>
          </w:tcPr>
          <w:p w14:paraId="6B939222" w14:textId="77777777" w:rsidR="00596186" w:rsidRDefault="00596186">
            <w:pPr>
              <w:jc w:val="both"/>
              <w:rPr>
                <w:rFonts w:ascii="Calibri" w:hAnsi="Calibri" w:cs="Calibri"/>
                <w:b/>
                <w:bCs/>
                <w:lang w:val="en-GB"/>
              </w:rPr>
            </w:pPr>
            <w:r w:rsidRPr="00D467B0">
              <w:rPr>
                <w:rFonts w:ascii="Calibri" w:hAnsi="Calibri" w:cs="Calibri"/>
                <w:b/>
                <w:bCs/>
                <w:lang w:val="en-GB"/>
              </w:rPr>
              <w:t>Name of the Authorized Person</w:t>
            </w:r>
          </w:p>
          <w:p w14:paraId="312EB1CE" w14:textId="7E750D7E" w:rsidR="008205AF" w:rsidRPr="00D467B0" w:rsidRDefault="008205AF">
            <w:pPr>
              <w:jc w:val="both"/>
              <w:rPr>
                <w:rFonts w:ascii="Calibri" w:hAnsi="Calibri" w:cs="Calibri"/>
                <w:b/>
                <w:bCs/>
                <w:lang w:val="en-GB"/>
              </w:rPr>
            </w:pPr>
          </w:p>
        </w:tc>
        <w:tc>
          <w:tcPr>
            <w:tcW w:w="6187" w:type="dxa"/>
          </w:tcPr>
          <w:p w14:paraId="67680B25" w14:textId="77777777" w:rsidR="00596186" w:rsidRDefault="00596186">
            <w:pPr>
              <w:jc w:val="both"/>
              <w:rPr>
                <w:rFonts w:ascii="Calibri" w:hAnsi="Calibri" w:cs="Calibri"/>
                <w:b/>
                <w:bCs/>
                <w:color w:val="FF0000"/>
                <w:lang w:val="en-GB"/>
              </w:rPr>
            </w:pPr>
          </w:p>
        </w:tc>
      </w:tr>
      <w:tr w:rsidR="00596186" w:rsidRPr="00596186" w14:paraId="6A935655" w14:textId="77777777" w:rsidTr="00055BB6">
        <w:trPr>
          <w:trHeight w:val="537"/>
        </w:trPr>
        <w:tc>
          <w:tcPr>
            <w:tcW w:w="3032" w:type="dxa"/>
          </w:tcPr>
          <w:p w14:paraId="61D8ECB9" w14:textId="77777777" w:rsidR="00596186" w:rsidRPr="00D467B0" w:rsidRDefault="00596186">
            <w:pPr>
              <w:jc w:val="both"/>
              <w:rPr>
                <w:rFonts w:ascii="Calibri" w:hAnsi="Calibri" w:cs="Calibri"/>
                <w:b/>
                <w:bCs/>
                <w:lang w:val="en-GB"/>
              </w:rPr>
            </w:pPr>
            <w:r w:rsidRPr="00D467B0">
              <w:rPr>
                <w:rFonts w:ascii="Calibri" w:hAnsi="Calibri" w:cs="Calibri"/>
                <w:b/>
                <w:bCs/>
                <w:lang w:val="en-GB"/>
              </w:rPr>
              <w:t>Title of the Authorized Person</w:t>
            </w:r>
          </w:p>
        </w:tc>
        <w:tc>
          <w:tcPr>
            <w:tcW w:w="6187" w:type="dxa"/>
          </w:tcPr>
          <w:p w14:paraId="59FE5EC8" w14:textId="77777777" w:rsidR="00596186" w:rsidRDefault="00596186">
            <w:pPr>
              <w:jc w:val="both"/>
              <w:rPr>
                <w:rFonts w:ascii="Calibri" w:hAnsi="Calibri" w:cs="Calibri"/>
                <w:b/>
                <w:bCs/>
                <w:color w:val="FF0000"/>
                <w:lang w:val="en-GB"/>
              </w:rPr>
            </w:pPr>
          </w:p>
          <w:p w14:paraId="0E86F5E0" w14:textId="77777777" w:rsidR="00596186" w:rsidRDefault="00596186">
            <w:pPr>
              <w:jc w:val="both"/>
              <w:rPr>
                <w:rFonts w:ascii="Calibri" w:hAnsi="Calibri" w:cs="Calibri"/>
                <w:b/>
                <w:bCs/>
                <w:color w:val="FF0000"/>
                <w:lang w:val="en-GB"/>
              </w:rPr>
            </w:pPr>
          </w:p>
        </w:tc>
      </w:tr>
      <w:tr w:rsidR="00596186" w14:paraId="3B0D373E" w14:textId="77777777" w:rsidTr="00055BB6">
        <w:trPr>
          <w:trHeight w:val="792"/>
        </w:trPr>
        <w:tc>
          <w:tcPr>
            <w:tcW w:w="3032" w:type="dxa"/>
          </w:tcPr>
          <w:p w14:paraId="3163F16B" w14:textId="77777777" w:rsidR="00596186" w:rsidRPr="00D467B0" w:rsidRDefault="00596186">
            <w:pPr>
              <w:jc w:val="both"/>
              <w:rPr>
                <w:rFonts w:ascii="Calibri" w:hAnsi="Calibri" w:cs="Calibri"/>
                <w:b/>
                <w:bCs/>
                <w:lang w:val="en-GB"/>
              </w:rPr>
            </w:pPr>
            <w:r w:rsidRPr="00D467B0">
              <w:rPr>
                <w:rFonts w:ascii="Calibri" w:hAnsi="Calibri" w:cs="Calibri"/>
                <w:b/>
                <w:bCs/>
                <w:lang w:val="en-GB"/>
              </w:rPr>
              <w:t>Signature</w:t>
            </w:r>
          </w:p>
        </w:tc>
        <w:tc>
          <w:tcPr>
            <w:tcW w:w="6187" w:type="dxa"/>
          </w:tcPr>
          <w:p w14:paraId="623156FB" w14:textId="77777777" w:rsidR="00596186" w:rsidRDefault="00596186">
            <w:pPr>
              <w:jc w:val="both"/>
              <w:rPr>
                <w:rFonts w:ascii="Calibri" w:hAnsi="Calibri" w:cs="Calibri"/>
                <w:b/>
                <w:bCs/>
                <w:color w:val="FF0000"/>
                <w:lang w:val="en-GB"/>
              </w:rPr>
            </w:pPr>
          </w:p>
          <w:p w14:paraId="19E2D578" w14:textId="77777777" w:rsidR="00596186" w:rsidRDefault="00596186">
            <w:pPr>
              <w:jc w:val="both"/>
              <w:rPr>
                <w:rFonts w:ascii="Calibri" w:hAnsi="Calibri" w:cs="Calibri"/>
                <w:b/>
                <w:bCs/>
                <w:color w:val="FF0000"/>
                <w:lang w:val="en-GB"/>
              </w:rPr>
            </w:pPr>
          </w:p>
          <w:p w14:paraId="2E2420DB" w14:textId="77777777" w:rsidR="00596186" w:rsidRDefault="00596186">
            <w:pPr>
              <w:jc w:val="both"/>
              <w:rPr>
                <w:rFonts w:ascii="Calibri" w:hAnsi="Calibri" w:cs="Calibri"/>
                <w:b/>
                <w:bCs/>
                <w:color w:val="FF0000"/>
                <w:lang w:val="en-GB"/>
              </w:rPr>
            </w:pPr>
          </w:p>
        </w:tc>
      </w:tr>
      <w:tr w:rsidR="00596186" w14:paraId="5DE95C9A" w14:textId="77777777" w:rsidTr="00055BB6">
        <w:trPr>
          <w:trHeight w:val="529"/>
        </w:trPr>
        <w:tc>
          <w:tcPr>
            <w:tcW w:w="3032" w:type="dxa"/>
          </w:tcPr>
          <w:p w14:paraId="050D1C85" w14:textId="77777777" w:rsidR="00596186" w:rsidRPr="00D467B0" w:rsidRDefault="00596186">
            <w:pPr>
              <w:jc w:val="both"/>
              <w:rPr>
                <w:rFonts w:ascii="Calibri" w:hAnsi="Calibri" w:cs="Calibri"/>
                <w:b/>
                <w:bCs/>
                <w:lang w:val="en-GB"/>
              </w:rPr>
            </w:pPr>
            <w:r w:rsidRPr="00D467B0">
              <w:rPr>
                <w:rFonts w:ascii="Calibri" w:hAnsi="Calibri" w:cs="Calibri"/>
                <w:b/>
                <w:bCs/>
                <w:lang w:val="en-GB"/>
              </w:rPr>
              <w:t>Stamp</w:t>
            </w:r>
          </w:p>
        </w:tc>
        <w:tc>
          <w:tcPr>
            <w:tcW w:w="6187" w:type="dxa"/>
          </w:tcPr>
          <w:p w14:paraId="630BC95F" w14:textId="77777777" w:rsidR="00596186" w:rsidRDefault="00596186">
            <w:pPr>
              <w:jc w:val="both"/>
              <w:rPr>
                <w:rFonts w:ascii="Calibri" w:hAnsi="Calibri" w:cs="Calibri"/>
                <w:b/>
                <w:bCs/>
                <w:color w:val="FF0000"/>
                <w:lang w:val="en-GB"/>
              </w:rPr>
            </w:pPr>
          </w:p>
          <w:p w14:paraId="56391E0C" w14:textId="77777777" w:rsidR="00596186" w:rsidRDefault="00596186">
            <w:pPr>
              <w:jc w:val="both"/>
              <w:rPr>
                <w:rFonts w:ascii="Calibri" w:hAnsi="Calibri" w:cs="Calibri"/>
                <w:b/>
                <w:bCs/>
                <w:color w:val="FF0000"/>
                <w:lang w:val="en-GB"/>
              </w:rPr>
            </w:pPr>
          </w:p>
          <w:p w14:paraId="684298B6" w14:textId="77777777" w:rsidR="00596186" w:rsidRDefault="00596186">
            <w:pPr>
              <w:jc w:val="both"/>
              <w:rPr>
                <w:rFonts w:ascii="Calibri" w:hAnsi="Calibri" w:cs="Calibri"/>
                <w:b/>
                <w:bCs/>
                <w:color w:val="FF0000"/>
                <w:lang w:val="en-GB"/>
              </w:rPr>
            </w:pPr>
          </w:p>
        </w:tc>
      </w:tr>
      <w:tr w:rsidR="00596186" w14:paraId="3FDDC7F5" w14:textId="77777777" w:rsidTr="00055BB6">
        <w:trPr>
          <w:trHeight w:val="268"/>
        </w:trPr>
        <w:tc>
          <w:tcPr>
            <w:tcW w:w="3032" w:type="dxa"/>
          </w:tcPr>
          <w:p w14:paraId="5C925BA8" w14:textId="77777777" w:rsidR="00596186" w:rsidRPr="00D467B0" w:rsidRDefault="00596186">
            <w:pPr>
              <w:jc w:val="both"/>
              <w:rPr>
                <w:rFonts w:ascii="Calibri" w:hAnsi="Calibri" w:cs="Calibri"/>
                <w:b/>
                <w:bCs/>
                <w:lang w:val="en-GB"/>
              </w:rPr>
            </w:pPr>
            <w:r w:rsidRPr="00D467B0">
              <w:rPr>
                <w:rFonts w:ascii="Calibri" w:hAnsi="Calibri" w:cs="Calibri"/>
                <w:b/>
                <w:bCs/>
                <w:lang w:val="en-GB"/>
              </w:rPr>
              <w:t>Date</w:t>
            </w:r>
          </w:p>
        </w:tc>
        <w:tc>
          <w:tcPr>
            <w:tcW w:w="6187" w:type="dxa"/>
          </w:tcPr>
          <w:p w14:paraId="139F114B" w14:textId="77777777" w:rsidR="00596186" w:rsidRDefault="00596186">
            <w:pPr>
              <w:jc w:val="both"/>
              <w:rPr>
                <w:rFonts w:ascii="Calibri" w:hAnsi="Calibri" w:cs="Calibri"/>
                <w:b/>
                <w:bCs/>
                <w:color w:val="FF0000"/>
                <w:lang w:val="en-GB"/>
              </w:rPr>
            </w:pPr>
          </w:p>
          <w:p w14:paraId="75D32275" w14:textId="1029188A" w:rsidR="00DE791E" w:rsidRDefault="00DE791E">
            <w:pPr>
              <w:jc w:val="both"/>
              <w:rPr>
                <w:rFonts w:ascii="Calibri" w:hAnsi="Calibri" w:cs="Calibri"/>
                <w:b/>
                <w:bCs/>
                <w:color w:val="FF0000"/>
                <w:lang w:val="en-GB"/>
              </w:rPr>
            </w:pPr>
          </w:p>
        </w:tc>
      </w:tr>
    </w:tbl>
    <w:p w14:paraId="4F4A6D1F" w14:textId="77777777" w:rsidR="00596186" w:rsidRDefault="00596186" w:rsidP="00055BB6">
      <w:pPr>
        <w:jc w:val="both"/>
        <w:rPr>
          <w:b/>
          <w:lang w:val="en-GB"/>
        </w:rPr>
      </w:pPr>
    </w:p>
    <w:p w14:paraId="32D7D0F8" w14:textId="77777777" w:rsidR="00596186" w:rsidRPr="00596186" w:rsidRDefault="00596186" w:rsidP="00055BB6">
      <w:pPr>
        <w:jc w:val="both"/>
        <w:rPr>
          <w:b/>
          <w:lang w:val="en-GB"/>
        </w:rPr>
      </w:pPr>
    </w:p>
    <w:sectPr w:rsidR="00596186" w:rsidRPr="00596186" w:rsidSect="00966C5C">
      <w:head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093EB" w14:textId="77777777" w:rsidR="000D6D29" w:rsidRDefault="000D6D29" w:rsidP="002D0294">
      <w:pPr>
        <w:spacing w:after="0" w:line="240" w:lineRule="auto"/>
      </w:pPr>
      <w:r>
        <w:separator/>
      </w:r>
    </w:p>
  </w:endnote>
  <w:endnote w:type="continuationSeparator" w:id="0">
    <w:p w14:paraId="24FB1FDE" w14:textId="77777777" w:rsidR="000D6D29" w:rsidRDefault="000D6D29" w:rsidP="002D0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mn-ea">
    <w:panose1 w:val="00000000000000000000"/>
    <w:charset w:val="00"/>
    <w:family w:val="roman"/>
    <w:notTrueType/>
    <w:pitch w:val="default"/>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50A18" w14:textId="77777777" w:rsidR="000D6D29" w:rsidRDefault="000D6D29" w:rsidP="002D0294">
      <w:pPr>
        <w:spacing w:after="0" w:line="240" w:lineRule="auto"/>
      </w:pPr>
      <w:r>
        <w:separator/>
      </w:r>
    </w:p>
  </w:footnote>
  <w:footnote w:type="continuationSeparator" w:id="0">
    <w:p w14:paraId="777550FF" w14:textId="77777777" w:rsidR="000D6D29" w:rsidRDefault="000D6D29" w:rsidP="002D02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2A2B5" w14:textId="3DCDDFC1" w:rsidR="002D0294" w:rsidRDefault="00484786" w:rsidP="002D0294">
    <w:pPr>
      <w:pStyle w:val="stBilgi"/>
      <w:tabs>
        <w:tab w:val="clear" w:pos="4536"/>
        <w:tab w:val="clear" w:pos="9072"/>
        <w:tab w:val="left" w:pos="5370"/>
      </w:tabs>
    </w:pPr>
    <w:r>
      <w:rPr>
        <w:noProof/>
        <w:lang w:val="en-US"/>
      </w:rPr>
      <w:drawing>
        <wp:anchor distT="0" distB="0" distL="114300" distR="114300" simplePos="0" relativeHeight="251664384" behindDoc="0" locked="0" layoutInCell="1" allowOverlap="1" wp14:anchorId="09107327" wp14:editId="70B2ED2C">
          <wp:simplePos x="0" y="0"/>
          <wp:positionH relativeFrom="column">
            <wp:posOffset>8281670</wp:posOffset>
          </wp:positionH>
          <wp:positionV relativeFrom="paragraph">
            <wp:posOffset>4445</wp:posOffset>
          </wp:positionV>
          <wp:extent cx="920750" cy="353060"/>
          <wp:effectExtent l="0" t="0" r="0" b="8890"/>
          <wp:wrapThrough wrapText="bothSides">
            <wp:wrapPolygon edited="0">
              <wp:start x="16982" y="0"/>
              <wp:lineTo x="894" y="2331"/>
              <wp:lineTo x="0" y="3496"/>
              <wp:lineTo x="0" y="20978"/>
              <wp:lineTo x="16535" y="20978"/>
              <wp:lineTo x="21004" y="18647"/>
              <wp:lineTo x="21004" y="3496"/>
              <wp:lineTo x="20557" y="0"/>
              <wp:lineTo x="16982" y="0"/>
            </wp:wrapPolygon>
          </wp:wrapThrough>
          <wp:docPr id="140885383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750" cy="3530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sz w:val="20"/>
        <w:szCs w:val="20"/>
        <w:lang w:val="en-US"/>
      </w:rPr>
      <w:drawing>
        <wp:anchor distT="0" distB="0" distL="114300" distR="114300" simplePos="0" relativeHeight="251660288" behindDoc="0" locked="0" layoutInCell="1" allowOverlap="1" wp14:anchorId="3E963D0D" wp14:editId="24AAC588">
          <wp:simplePos x="0" y="0"/>
          <wp:positionH relativeFrom="column">
            <wp:posOffset>-504825</wp:posOffset>
          </wp:positionH>
          <wp:positionV relativeFrom="paragraph">
            <wp:posOffset>-172085</wp:posOffset>
          </wp:positionV>
          <wp:extent cx="1323975" cy="675637"/>
          <wp:effectExtent l="0" t="0" r="0" b="0"/>
          <wp:wrapNone/>
          <wp:docPr id="1991492696" name="Image 2" descr="Logo Expertise France - Fond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Expertise France - Fond blanc"/>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323975" cy="6756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30331"/>
    <w:multiLevelType w:val="hybridMultilevel"/>
    <w:tmpl w:val="1F184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AF6875"/>
    <w:multiLevelType w:val="hybridMultilevel"/>
    <w:tmpl w:val="4C8E5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4105DE"/>
    <w:multiLevelType w:val="hybridMultilevel"/>
    <w:tmpl w:val="9350F198"/>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3" w15:restartNumberingAfterBreak="0">
    <w:nsid w:val="1E08616D"/>
    <w:multiLevelType w:val="hybridMultilevel"/>
    <w:tmpl w:val="D73EF116"/>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4" w15:restartNumberingAfterBreak="0">
    <w:nsid w:val="1E682F1E"/>
    <w:multiLevelType w:val="hybridMultilevel"/>
    <w:tmpl w:val="776E2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1433E9"/>
    <w:multiLevelType w:val="hybridMultilevel"/>
    <w:tmpl w:val="723CF61A"/>
    <w:lvl w:ilvl="0" w:tplc="861203FC">
      <w:start w:val="1"/>
      <w:numFmt w:val="decimal"/>
      <w:lvlText w:val="2.%1."/>
      <w:lvlJc w:val="left"/>
      <w:pPr>
        <w:ind w:left="1080" w:hanging="720"/>
      </w:pPr>
      <w:rPr>
        <w:rFonts w:ascii="Arial" w:eastAsia="+mn-ea" w:hAnsi="Arial" w:cs="Arial" w:hint="default"/>
        <w:b/>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B93639D"/>
    <w:multiLevelType w:val="hybridMultilevel"/>
    <w:tmpl w:val="B3E4A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2A51E6"/>
    <w:multiLevelType w:val="hybridMultilevel"/>
    <w:tmpl w:val="59A22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E91301"/>
    <w:multiLevelType w:val="hybridMultilevel"/>
    <w:tmpl w:val="62421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D76D99"/>
    <w:multiLevelType w:val="hybridMultilevel"/>
    <w:tmpl w:val="AC48F9A4"/>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10" w15:restartNumberingAfterBreak="0">
    <w:nsid w:val="68C23794"/>
    <w:multiLevelType w:val="hybridMultilevel"/>
    <w:tmpl w:val="C5F49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78694C"/>
    <w:multiLevelType w:val="hybridMultilevel"/>
    <w:tmpl w:val="B032F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E0368B"/>
    <w:multiLevelType w:val="hybridMultilevel"/>
    <w:tmpl w:val="4C20FB06"/>
    <w:lvl w:ilvl="0" w:tplc="04090001">
      <w:start w:val="1"/>
      <w:numFmt w:val="bullet"/>
      <w:lvlText w:val=""/>
      <w:lvlJc w:val="left"/>
      <w:pPr>
        <w:ind w:left="709" w:hanging="360"/>
      </w:pPr>
      <w:rPr>
        <w:rFonts w:ascii="Symbol" w:hAnsi="Symbol"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13" w15:restartNumberingAfterBreak="0">
    <w:nsid w:val="778F6E37"/>
    <w:multiLevelType w:val="hybridMultilevel"/>
    <w:tmpl w:val="DA0205AE"/>
    <w:lvl w:ilvl="0" w:tplc="04090011">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4" w15:restartNumberingAfterBreak="0">
    <w:nsid w:val="799F08BB"/>
    <w:multiLevelType w:val="hybridMultilevel"/>
    <w:tmpl w:val="21C4DF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6651449">
    <w:abstractNumId w:val="5"/>
  </w:num>
  <w:num w:numId="2" w16cid:durableId="412895436">
    <w:abstractNumId w:val="9"/>
  </w:num>
  <w:num w:numId="3" w16cid:durableId="1404796925">
    <w:abstractNumId w:val="2"/>
  </w:num>
  <w:num w:numId="4" w16cid:durableId="1244949938">
    <w:abstractNumId w:val="3"/>
  </w:num>
  <w:num w:numId="5" w16cid:durableId="600603151">
    <w:abstractNumId w:val="10"/>
  </w:num>
  <w:num w:numId="6" w16cid:durableId="1256674216">
    <w:abstractNumId w:val="1"/>
  </w:num>
  <w:num w:numId="7" w16cid:durableId="196935824">
    <w:abstractNumId w:val="8"/>
  </w:num>
  <w:num w:numId="8" w16cid:durableId="1888880397">
    <w:abstractNumId w:val="4"/>
  </w:num>
  <w:num w:numId="9" w16cid:durableId="945889564">
    <w:abstractNumId w:val="12"/>
  </w:num>
  <w:num w:numId="10" w16cid:durableId="50814314">
    <w:abstractNumId w:val="14"/>
  </w:num>
  <w:num w:numId="11" w16cid:durableId="719934607">
    <w:abstractNumId w:val="7"/>
  </w:num>
  <w:num w:numId="12" w16cid:durableId="1034959728">
    <w:abstractNumId w:val="11"/>
  </w:num>
  <w:num w:numId="13" w16cid:durableId="1723943972">
    <w:abstractNumId w:val="13"/>
  </w:num>
  <w:num w:numId="14" w16cid:durableId="953488756">
    <w:abstractNumId w:val="6"/>
  </w:num>
  <w:num w:numId="15" w16cid:durableId="1699113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294"/>
    <w:rsid w:val="00006A3C"/>
    <w:rsid w:val="0003173D"/>
    <w:rsid w:val="00055BB6"/>
    <w:rsid w:val="00076CEA"/>
    <w:rsid w:val="0008363E"/>
    <w:rsid w:val="000B5B34"/>
    <w:rsid w:val="000D0ED1"/>
    <w:rsid w:val="000D6D29"/>
    <w:rsid w:val="000E2998"/>
    <w:rsid w:val="001150EB"/>
    <w:rsid w:val="0012455D"/>
    <w:rsid w:val="00140107"/>
    <w:rsid w:val="001524E4"/>
    <w:rsid w:val="00173CFF"/>
    <w:rsid w:val="00244DF8"/>
    <w:rsid w:val="002502CE"/>
    <w:rsid w:val="0025375C"/>
    <w:rsid w:val="00265164"/>
    <w:rsid w:val="00267960"/>
    <w:rsid w:val="00272A70"/>
    <w:rsid w:val="002845BD"/>
    <w:rsid w:val="002C32F5"/>
    <w:rsid w:val="002C52CC"/>
    <w:rsid w:val="002D0294"/>
    <w:rsid w:val="003019E3"/>
    <w:rsid w:val="003A3610"/>
    <w:rsid w:val="003B765E"/>
    <w:rsid w:val="003C2ACF"/>
    <w:rsid w:val="003C30AD"/>
    <w:rsid w:val="003D05F7"/>
    <w:rsid w:val="0040333A"/>
    <w:rsid w:val="00411D0F"/>
    <w:rsid w:val="00433C0A"/>
    <w:rsid w:val="00446945"/>
    <w:rsid w:val="00484786"/>
    <w:rsid w:val="0049317E"/>
    <w:rsid w:val="004A6E64"/>
    <w:rsid w:val="005146B2"/>
    <w:rsid w:val="00515CFA"/>
    <w:rsid w:val="0053012B"/>
    <w:rsid w:val="00594150"/>
    <w:rsid w:val="00596186"/>
    <w:rsid w:val="005B2FBB"/>
    <w:rsid w:val="005C2784"/>
    <w:rsid w:val="005F72F4"/>
    <w:rsid w:val="00643105"/>
    <w:rsid w:val="00686034"/>
    <w:rsid w:val="006B7FC6"/>
    <w:rsid w:val="006E1D31"/>
    <w:rsid w:val="00720606"/>
    <w:rsid w:val="00737423"/>
    <w:rsid w:val="0075586E"/>
    <w:rsid w:val="00785E2F"/>
    <w:rsid w:val="00790E8E"/>
    <w:rsid w:val="007A1906"/>
    <w:rsid w:val="007B4542"/>
    <w:rsid w:val="007D1D49"/>
    <w:rsid w:val="007D4C39"/>
    <w:rsid w:val="007E28AC"/>
    <w:rsid w:val="007F6141"/>
    <w:rsid w:val="008205AF"/>
    <w:rsid w:val="008449EE"/>
    <w:rsid w:val="00882787"/>
    <w:rsid w:val="008F23A8"/>
    <w:rsid w:val="008F38A6"/>
    <w:rsid w:val="009071B3"/>
    <w:rsid w:val="0094048C"/>
    <w:rsid w:val="009415D5"/>
    <w:rsid w:val="0096297E"/>
    <w:rsid w:val="00966C5C"/>
    <w:rsid w:val="0097179E"/>
    <w:rsid w:val="00971DF5"/>
    <w:rsid w:val="00972E2E"/>
    <w:rsid w:val="009767D5"/>
    <w:rsid w:val="0098271F"/>
    <w:rsid w:val="009A3F1E"/>
    <w:rsid w:val="009C40EC"/>
    <w:rsid w:val="009E03D2"/>
    <w:rsid w:val="009E7173"/>
    <w:rsid w:val="009E7828"/>
    <w:rsid w:val="009F6078"/>
    <w:rsid w:val="00A246E9"/>
    <w:rsid w:val="00A70522"/>
    <w:rsid w:val="00A8508D"/>
    <w:rsid w:val="00A91827"/>
    <w:rsid w:val="00A92F4E"/>
    <w:rsid w:val="00B17F36"/>
    <w:rsid w:val="00B404A4"/>
    <w:rsid w:val="00B929AF"/>
    <w:rsid w:val="00B92BA7"/>
    <w:rsid w:val="00BB431A"/>
    <w:rsid w:val="00BE2AFC"/>
    <w:rsid w:val="00BE4981"/>
    <w:rsid w:val="00C662D9"/>
    <w:rsid w:val="00C778D0"/>
    <w:rsid w:val="00C90665"/>
    <w:rsid w:val="00D02768"/>
    <w:rsid w:val="00D233EC"/>
    <w:rsid w:val="00D467A6"/>
    <w:rsid w:val="00D6007A"/>
    <w:rsid w:val="00D71342"/>
    <w:rsid w:val="00D7316A"/>
    <w:rsid w:val="00D86DCE"/>
    <w:rsid w:val="00D923BA"/>
    <w:rsid w:val="00D955D8"/>
    <w:rsid w:val="00DE5706"/>
    <w:rsid w:val="00DE791E"/>
    <w:rsid w:val="00E12D61"/>
    <w:rsid w:val="00E156EC"/>
    <w:rsid w:val="00E2192B"/>
    <w:rsid w:val="00E27054"/>
    <w:rsid w:val="00ED314D"/>
    <w:rsid w:val="00EE7C39"/>
    <w:rsid w:val="00EF5EA2"/>
    <w:rsid w:val="00EF6963"/>
    <w:rsid w:val="00F2415E"/>
    <w:rsid w:val="00F334BB"/>
    <w:rsid w:val="00FE51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397A1"/>
  <w15:chartTrackingRefBased/>
  <w15:docId w15:val="{7AADA871-F022-4817-BC21-8EB636B13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D029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D0294"/>
  </w:style>
  <w:style w:type="paragraph" w:styleId="AltBilgi">
    <w:name w:val="footer"/>
    <w:basedOn w:val="Normal"/>
    <w:link w:val="AltBilgiChar"/>
    <w:uiPriority w:val="99"/>
    <w:unhideWhenUsed/>
    <w:rsid w:val="002D029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D0294"/>
  </w:style>
  <w:style w:type="paragraph" w:styleId="KonuBal">
    <w:name w:val="Title"/>
    <w:basedOn w:val="Normal"/>
    <w:next w:val="Normal"/>
    <w:link w:val="KonuBalChar"/>
    <w:uiPriority w:val="10"/>
    <w:qFormat/>
    <w:rsid w:val="002D029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2D0294"/>
    <w:rPr>
      <w:rFonts w:asciiTheme="majorHAnsi" w:eastAsiaTheme="majorEastAsia" w:hAnsiTheme="majorHAnsi" w:cstheme="majorBidi"/>
      <w:spacing w:val="-10"/>
      <w:kern w:val="28"/>
      <w:sz w:val="56"/>
      <w:szCs w:val="56"/>
    </w:rPr>
  </w:style>
  <w:style w:type="paragraph" w:styleId="ListeParagraf">
    <w:name w:val="List Paragraph"/>
    <w:aliases w:val="GIZ Listenabsatz,Bullet Points,Liststycke SKL,Bullet list,Table of contents numbered,Normal bullet 2,içindekiler vb,Sombreado multicolor - Énfasis 31,Elenco Bullet point,Paragrafo elenco,Bullet OFM,Heading 2_sj"/>
    <w:basedOn w:val="Normal"/>
    <w:link w:val="ListeParagrafChar"/>
    <w:uiPriority w:val="34"/>
    <w:qFormat/>
    <w:rsid w:val="002C52CC"/>
    <w:pPr>
      <w:ind w:left="720"/>
      <w:contextualSpacing/>
    </w:pPr>
  </w:style>
  <w:style w:type="table" w:styleId="TabloKlavuzu">
    <w:name w:val="Table Grid"/>
    <w:basedOn w:val="NormalTablo"/>
    <w:uiPriority w:val="59"/>
    <w:qFormat/>
    <w:rsid w:val="006431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nhideWhenUsed/>
    <w:rsid w:val="00BE4981"/>
    <w:rPr>
      <w:sz w:val="16"/>
      <w:szCs w:val="16"/>
    </w:rPr>
  </w:style>
  <w:style w:type="paragraph" w:styleId="AklamaMetni">
    <w:name w:val="annotation text"/>
    <w:basedOn w:val="Normal"/>
    <w:link w:val="AklamaMetniChar"/>
    <w:uiPriority w:val="99"/>
    <w:unhideWhenUsed/>
    <w:rsid w:val="00BE4981"/>
    <w:pPr>
      <w:spacing w:line="240" w:lineRule="auto"/>
    </w:pPr>
    <w:rPr>
      <w:sz w:val="20"/>
      <w:szCs w:val="20"/>
    </w:rPr>
  </w:style>
  <w:style w:type="character" w:customStyle="1" w:styleId="AklamaMetniChar">
    <w:name w:val="Açıklama Metni Char"/>
    <w:basedOn w:val="VarsaylanParagrafYazTipi"/>
    <w:link w:val="AklamaMetni"/>
    <w:uiPriority w:val="99"/>
    <w:rsid w:val="00BE4981"/>
    <w:rPr>
      <w:sz w:val="20"/>
      <w:szCs w:val="20"/>
    </w:rPr>
  </w:style>
  <w:style w:type="paragraph" w:styleId="AklamaKonusu">
    <w:name w:val="annotation subject"/>
    <w:basedOn w:val="AklamaMetni"/>
    <w:next w:val="AklamaMetni"/>
    <w:link w:val="AklamaKonusuChar"/>
    <w:uiPriority w:val="99"/>
    <w:semiHidden/>
    <w:unhideWhenUsed/>
    <w:rsid w:val="00BE4981"/>
    <w:rPr>
      <w:b/>
      <w:bCs/>
    </w:rPr>
  </w:style>
  <w:style w:type="character" w:customStyle="1" w:styleId="AklamaKonusuChar">
    <w:name w:val="Açıklama Konusu Char"/>
    <w:basedOn w:val="AklamaMetniChar"/>
    <w:link w:val="AklamaKonusu"/>
    <w:uiPriority w:val="99"/>
    <w:semiHidden/>
    <w:rsid w:val="00BE4981"/>
    <w:rPr>
      <w:b/>
      <w:bCs/>
      <w:sz w:val="20"/>
      <w:szCs w:val="20"/>
    </w:rPr>
  </w:style>
  <w:style w:type="paragraph" w:styleId="BalonMetni">
    <w:name w:val="Balloon Text"/>
    <w:basedOn w:val="Normal"/>
    <w:link w:val="BalonMetniChar"/>
    <w:uiPriority w:val="99"/>
    <w:semiHidden/>
    <w:unhideWhenUsed/>
    <w:rsid w:val="00BE498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BE4981"/>
    <w:rPr>
      <w:rFonts w:ascii="Segoe UI" w:hAnsi="Segoe UI" w:cs="Segoe UI"/>
      <w:sz w:val="18"/>
      <w:szCs w:val="18"/>
    </w:rPr>
  </w:style>
  <w:style w:type="paragraph" w:customStyle="1" w:styleId="CelleOverskrift">
    <w:name w:val="CelleOverskrift"/>
    <w:link w:val="CelleOverskriftChar"/>
    <w:qFormat/>
    <w:rsid w:val="007F6141"/>
    <w:pPr>
      <w:spacing w:after="0" w:line="240" w:lineRule="auto"/>
    </w:pPr>
    <w:rPr>
      <w:rFonts w:ascii="Arial" w:eastAsia="Times New Roman" w:hAnsi="Arial" w:cs="Arial"/>
      <w:b/>
      <w:bCs/>
      <w:sz w:val="20"/>
      <w:szCs w:val="20"/>
      <w:lang w:val="en-GB"/>
    </w:rPr>
  </w:style>
  <w:style w:type="paragraph" w:customStyle="1" w:styleId="StyleFletteData9pt">
    <w:name w:val="Style FletteData + 9 pt"/>
    <w:basedOn w:val="Normal"/>
    <w:qFormat/>
    <w:rsid w:val="007F6141"/>
    <w:pPr>
      <w:spacing w:after="0" w:line="240" w:lineRule="auto"/>
    </w:pPr>
    <w:rPr>
      <w:rFonts w:ascii="Arial" w:eastAsia="Times New Roman" w:hAnsi="Arial" w:cs="Arial"/>
      <w:sz w:val="18"/>
      <w:szCs w:val="18"/>
      <w:lang w:val="en-GB"/>
    </w:rPr>
  </w:style>
  <w:style w:type="paragraph" w:customStyle="1" w:styleId="StyleFletteData9ptCentered">
    <w:name w:val="Style FletteData + 9 pt Centered"/>
    <w:basedOn w:val="Normal"/>
    <w:qFormat/>
    <w:rsid w:val="007F6141"/>
    <w:pPr>
      <w:spacing w:after="0" w:line="240" w:lineRule="auto"/>
      <w:jc w:val="center"/>
    </w:pPr>
    <w:rPr>
      <w:rFonts w:ascii="Arial" w:eastAsia="Times New Roman" w:hAnsi="Arial" w:cs="Arial"/>
      <w:sz w:val="18"/>
      <w:szCs w:val="18"/>
      <w:lang w:val="en-GB"/>
    </w:rPr>
  </w:style>
  <w:style w:type="character" w:customStyle="1" w:styleId="CelleOverskriftChar">
    <w:name w:val="CelleOverskrift Char"/>
    <w:link w:val="CelleOverskrift"/>
    <w:locked/>
    <w:rsid w:val="007F6141"/>
    <w:rPr>
      <w:rFonts w:ascii="Arial" w:eastAsia="Times New Roman" w:hAnsi="Arial" w:cs="Arial"/>
      <w:b/>
      <w:bCs/>
      <w:sz w:val="20"/>
      <w:szCs w:val="20"/>
      <w:lang w:val="en-GB"/>
    </w:rPr>
  </w:style>
  <w:style w:type="paragraph" w:styleId="Dzeltme">
    <w:name w:val="Revision"/>
    <w:hidden/>
    <w:uiPriority w:val="99"/>
    <w:semiHidden/>
    <w:rsid w:val="00B404A4"/>
    <w:pPr>
      <w:spacing w:after="0" w:line="240" w:lineRule="auto"/>
    </w:pPr>
  </w:style>
  <w:style w:type="character" w:styleId="Gl">
    <w:name w:val="Strong"/>
    <w:basedOn w:val="VarsaylanParagrafYazTipi"/>
    <w:uiPriority w:val="22"/>
    <w:qFormat/>
    <w:rsid w:val="00596186"/>
    <w:rPr>
      <w:b/>
      <w:bCs/>
    </w:rPr>
  </w:style>
  <w:style w:type="paragraph" w:styleId="NormalWeb">
    <w:name w:val="Normal (Web)"/>
    <w:basedOn w:val="Normal"/>
    <w:uiPriority w:val="99"/>
    <w:semiHidden/>
    <w:unhideWhenUsed/>
    <w:rsid w:val="0059618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ListeParagrafChar">
    <w:name w:val="Liste Paragraf Char"/>
    <w:aliases w:val="GIZ Listenabsatz Char,Bullet Points Char,Liststycke SKL Char,Bullet list Char,Table of contents numbered Char,Normal bullet 2 Char,içindekiler vb Char,Sombreado multicolor - Énfasis 31 Char,Elenco Bullet point Char,Bullet OFM Char"/>
    <w:basedOn w:val="VarsaylanParagrafYazTipi"/>
    <w:link w:val="ListeParagraf"/>
    <w:uiPriority w:val="34"/>
    <w:qFormat/>
    <w:rsid w:val="00115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945523">
      <w:bodyDiv w:val="1"/>
      <w:marLeft w:val="0"/>
      <w:marRight w:val="0"/>
      <w:marTop w:val="0"/>
      <w:marBottom w:val="0"/>
      <w:divBdr>
        <w:top w:val="none" w:sz="0" w:space="0" w:color="auto"/>
        <w:left w:val="none" w:sz="0" w:space="0" w:color="auto"/>
        <w:bottom w:val="none" w:sz="0" w:space="0" w:color="auto"/>
        <w:right w:val="none" w:sz="0" w:space="0" w:color="auto"/>
      </w:divBdr>
    </w:div>
    <w:div w:id="142734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cid:image001.jpg@01D80BBF.ABF726F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9FCD0-4141-472D-80D0-9C49E373E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380</Words>
  <Characters>2171</Characters>
  <Application>Microsoft Office Word</Application>
  <DocSecurity>0</DocSecurity>
  <Lines>18</Lines>
  <Paragraphs>5</Paragraphs>
  <ScaleCrop>false</ScaleCrop>
  <HeadingPairs>
    <vt:vector size="4" baseType="variant">
      <vt:variant>
        <vt:lpstr>Titre</vt:lpstr>
      </vt:variant>
      <vt:variant>
        <vt:i4>1</vt:i4>
      </vt:variant>
      <vt:variant>
        <vt:lpstr>Konu Başlığı</vt:lpstr>
      </vt:variant>
      <vt:variant>
        <vt:i4>1</vt:i4>
      </vt:variant>
    </vt:vector>
  </HeadingPairs>
  <TitlesOfParts>
    <vt:vector size="2" baseType="lpstr">
      <vt:lpstr/>
      <vt:lpstr/>
    </vt:vector>
  </TitlesOfParts>
  <Company>Expertise France</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Lucile CHABOT</dc:creator>
  <cp:keywords/>
  <dc:description/>
  <cp:lastModifiedBy>Eray Kolagasioglu</cp:lastModifiedBy>
  <cp:revision>24</cp:revision>
  <cp:lastPrinted>2024-12-11T14:17:00Z</cp:lastPrinted>
  <dcterms:created xsi:type="dcterms:W3CDTF">2024-12-17T09:25:00Z</dcterms:created>
  <dcterms:modified xsi:type="dcterms:W3CDTF">2025-07-21T07:13:00Z</dcterms:modified>
</cp:coreProperties>
</file>